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B4D46" w14:textId="21E70726" w:rsidR="00492F8D" w:rsidRDefault="00492F8D" w:rsidP="00F26A24">
      <w:pPr>
        <w:tabs>
          <w:tab w:val="left" w:pos="6804"/>
        </w:tabs>
        <w:rPr>
          <w:rFonts w:ascii="Arial" w:hAnsi="Arial" w:cs="Arial"/>
        </w:rPr>
      </w:pPr>
    </w:p>
    <w:p w14:paraId="370A032A" w14:textId="77777777" w:rsidR="00E05384" w:rsidRPr="001A34C2" w:rsidRDefault="00E05384" w:rsidP="00F26A24">
      <w:pPr>
        <w:tabs>
          <w:tab w:val="left" w:pos="6804"/>
        </w:tabs>
        <w:rPr>
          <w:rFonts w:ascii="Arial" w:hAnsi="Arial" w:cs="Arial"/>
        </w:rPr>
      </w:pPr>
    </w:p>
    <w:p w14:paraId="07F06B66" w14:textId="77777777" w:rsidR="001D40BE" w:rsidRDefault="001D40BE" w:rsidP="00F26A24">
      <w:pPr>
        <w:tabs>
          <w:tab w:val="left" w:pos="6804"/>
        </w:tabs>
        <w:rPr>
          <w:rFonts w:ascii="Arial" w:hAnsi="Arial" w:cs="Arial"/>
        </w:rPr>
      </w:pPr>
    </w:p>
    <w:p w14:paraId="2D54C9EC" w14:textId="77777777" w:rsidR="00492F8D" w:rsidRDefault="00492F8D" w:rsidP="00F26A24">
      <w:pPr>
        <w:tabs>
          <w:tab w:val="left" w:pos="6804"/>
        </w:tabs>
        <w:rPr>
          <w:rFonts w:ascii="Arial" w:hAnsi="Arial" w:cs="Arial"/>
        </w:rPr>
      </w:pPr>
    </w:p>
    <w:p w14:paraId="28D34079" w14:textId="77777777" w:rsidR="00492F8D" w:rsidRDefault="00492F8D" w:rsidP="00F26A24">
      <w:pPr>
        <w:tabs>
          <w:tab w:val="left" w:pos="6804"/>
        </w:tabs>
        <w:rPr>
          <w:rFonts w:ascii="Arial" w:hAnsi="Arial" w:cs="Arial"/>
        </w:rPr>
      </w:pPr>
    </w:p>
    <w:p w14:paraId="7C873BB0" w14:textId="77777777" w:rsidR="00426177" w:rsidRDefault="00426177" w:rsidP="00641902">
      <w:pPr>
        <w:tabs>
          <w:tab w:val="left" w:pos="6804"/>
        </w:tabs>
        <w:rPr>
          <w:rFonts w:ascii="Arial" w:hAnsi="Arial" w:cs="Arial"/>
          <w:sz w:val="20"/>
          <w:szCs w:val="20"/>
        </w:rPr>
      </w:pPr>
    </w:p>
    <w:p w14:paraId="71459671" w14:textId="77777777" w:rsidR="00426177" w:rsidRDefault="00426177" w:rsidP="00641902">
      <w:pPr>
        <w:tabs>
          <w:tab w:val="left" w:pos="6804"/>
        </w:tabs>
        <w:rPr>
          <w:rFonts w:ascii="Arial" w:hAnsi="Arial" w:cs="Arial"/>
          <w:sz w:val="20"/>
          <w:szCs w:val="20"/>
        </w:rPr>
      </w:pPr>
    </w:p>
    <w:p w14:paraId="6EB3A6E5" w14:textId="3A94A0DD" w:rsidR="00F26A24" w:rsidRPr="00E05384" w:rsidRDefault="001A34C2" w:rsidP="00641902">
      <w:pPr>
        <w:tabs>
          <w:tab w:val="left" w:pos="6804"/>
        </w:tabs>
        <w:rPr>
          <w:rFonts w:ascii="Arial" w:hAnsi="Arial" w:cs="Arial"/>
          <w:sz w:val="20"/>
          <w:szCs w:val="20"/>
        </w:rPr>
      </w:pPr>
      <w:r w:rsidRPr="00E05384">
        <w:rPr>
          <w:rFonts w:ascii="Arial" w:hAnsi="Arial" w:cs="Arial"/>
          <w:sz w:val="20"/>
          <w:szCs w:val="20"/>
        </w:rPr>
        <w:t>KS-I.0002.</w:t>
      </w:r>
      <w:r w:rsidR="00641902" w:rsidRPr="00E05384">
        <w:rPr>
          <w:rFonts w:ascii="Arial" w:hAnsi="Arial" w:cs="Arial"/>
          <w:sz w:val="20"/>
          <w:szCs w:val="20"/>
        </w:rPr>
        <w:t xml:space="preserve">  </w:t>
      </w:r>
      <w:r w:rsidR="00C26AB1" w:rsidRPr="00E05384">
        <w:rPr>
          <w:rFonts w:ascii="Arial" w:hAnsi="Arial" w:cs="Arial"/>
          <w:sz w:val="20"/>
          <w:szCs w:val="20"/>
        </w:rPr>
        <w:t xml:space="preserve"> </w:t>
      </w:r>
      <w:r w:rsidR="00641902" w:rsidRPr="00E05384">
        <w:rPr>
          <w:rFonts w:ascii="Arial" w:hAnsi="Arial" w:cs="Arial"/>
          <w:sz w:val="20"/>
          <w:szCs w:val="20"/>
        </w:rPr>
        <w:t xml:space="preserve"> </w:t>
      </w:r>
      <w:r w:rsidR="00F26A24" w:rsidRPr="00E05384">
        <w:rPr>
          <w:rFonts w:ascii="Arial" w:hAnsi="Arial" w:cs="Arial"/>
          <w:sz w:val="20"/>
          <w:szCs w:val="20"/>
        </w:rPr>
        <w:t>.20</w:t>
      </w:r>
      <w:r w:rsidR="00641902" w:rsidRPr="00E05384">
        <w:rPr>
          <w:rFonts w:ascii="Arial" w:hAnsi="Arial" w:cs="Arial"/>
          <w:sz w:val="20"/>
          <w:szCs w:val="20"/>
        </w:rPr>
        <w:t>20</w:t>
      </w:r>
      <w:r w:rsidR="00F26A24" w:rsidRPr="00E05384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E05384">
        <w:rPr>
          <w:rFonts w:ascii="Arial" w:hAnsi="Arial" w:cs="Arial"/>
          <w:sz w:val="20"/>
          <w:szCs w:val="20"/>
        </w:rPr>
        <w:t xml:space="preserve">                            </w:t>
      </w:r>
      <w:r w:rsidR="00F26A24" w:rsidRPr="00E05384">
        <w:rPr>
          <w:rFonts w:ascii="Arial" w:hAnsi="Arial" w:cs="Arial"/>
          <w:sz w:val="20"/>
          <w:szCs w:val="20"/>
        </w:rPr>
        <w:t xml:space="preserve">      </w:t>
      </w:r>
      <w:r w:rsidRPr="00E05384">
        <w:rPr>
          <w:rFonts w:ascii="Arial" w:hAnsi="Arial" w:cs="Arial"/>
          <w:sz w:val="20"/>
          <w:szCs w:val="20"/>
        </w:rPr>
        <w:t xml:space="preserve">            Rzeszów, 20</w:t>
      </w:r>
      <w:r w:rsidR="00641902" w:rsidRPr="00E05384">
        <w:rPr>
          <w:rFonts w:ascii="Arial" w:hAnsi="Arial" w:cs="Arial"/>
          <w:sz w:val="20"/>
          <w:szCs w:val="20"/>
        </w:rPr>
        <w:t>20</w:t>
      </w:r>
      <w:r w:rsidR="00C26AB1" w:rsidRPr="00E05384">
        <w:rPr>
          <w:rFonts w:ascii="Arial" w:hAnsi="Arial" w:cs="Arial"/>
          <w:sz w:val="20"/>
          <w:szCs w:val="20"/>
        </w:rPr>
        <w:t>-</w:t>
      </w:r>
      <w:r w:rsidR="00641902" w:rsidRPr="00E05384">
        <w:rPr>
          <w:rFonts w:ascii="Arial" w:hAnsi="Arial" w:cs="Arial"/>
          <w:sz w:val="20"/>
          <w:szCs w:val="20"/>
        </w:rPr>
        <w:t>05</w:t>
      </w:r>
      <w:r w:rsidR="00C26AB1" w:rsidRPr="00E05384">
        <w:rPr>
          <w:rFonts w:ascii="Arial" w:hAnsi="Arial" w:cs="Arial"/>
          <w:sz w:val="20"/>
          <w:szCs w:val="20"/>
        </w:rPr>
        <w:t>-</w:t>
      </w:r>
    </w:p>
    <w:p w14:paraId="7D16943A" w14:textId="77777777" w:rsidR="00B11224" w:rsidRDefault="00B11224" w:rsidP="00F26A24">
      <w:pPr>
        <w:tabs>
          <w:tab w:val="left" w:pos="4536"/>
          <w:tab w:val="left" w:pos="7088"/>
        </w:tabs>
        <w:rPr>
          <w:rFonts w:ascii="Arial" w:hAnsi="Arial" w:cs="Arial"/>
        </w:rPr>
      </w:pPr>
    </w:p>
    <w:p w14:paraId="66416AC8" w14:textId="77777777" w:rsidR="00F26A24" w:rsidRPr="001A34C2" w:rsidRDefault="00F26A24" w:rsidP="00F26A24">
      <w:pPr>
        <w:tabs>
          <w:tab w:val="left" w:pos="4536"/>
          <w:tab w:val="left" w:pos="7088"/>
        </w:tabs>
        <w:rPr>
          <w:rFonts w:ascii="Arial" w:hAnsi="Arial" w:cs="Arial"/>
        </w:rPr>
      </w:pPr>
      <w:r w:rsidRPr="001A34C2">
        <w:rPr>
          <w:rFonts w:ascii="Arial" w:hAnsi="Arial" w:cs="Arial"/>
        </w:rPr>
        <w:t xml:space="preserve">                                       </w:t>
      </w:r>
    </w:p>
    <w:p w14:paraId="76AA6247" w14:textId="2D856ACC" w:rsidR="00230931" w:rsidRDefault="00E05384" w:rsidP="00F26A24">
      <w:pPr>
        <w:tabs>
          <w:tab w:val="left" w:pos="4536"/>
          <w:tab w:val="left" w:pos="708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Pan</w:t>
      </w:r>
    </w:p>
    <w:p w14:paraId="072F3F1B" w14:textId="77777777" w:rsidR="007E34C7" w:rsidRDefault="007E34C7" w:rsidP="00F26A24">
      <w:pPr>
        <w:tabs>
          <w:tab w:val="left" w:pos="4536"/>
          <w:tab w:val="left" w:pos="7088"/>
        </w:tabs>
        <w:rPr>
          <w:rFonts w:ascii="Arial" w:hAnsi="Arial" w:cs="Arial"/>
          <w:b/>
        </w:rPr>
      </w:pPr>
    </w:p>
    <w:p w14:paraId="0CEF4633" w14:textId="43F77423" w:rsidR="00C26AB1" w:rsidRDefault="00E37119" w:rsidP="00F26A24">
      <w:pPr>
        <w:tabs>
          <w:tab w:val="left" w:pos="4536"/>
          <w:tab w:val="left" w:pos="708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Radny</w:t>
      </w:r>
      <w:r w:rsidR="009F6970">
        <w:rPr>
          <w:rFonts w:ascii="Arial" w:hAnsi="Arial" w:cs="Arial"/>
          <w:b/>
        </w:rPr>
        <w:t xml:space="preserve"> Województwa</w:t>
      </w:r>
    </w:p>
    <w:p w14:paraId="511649A8" w14:textId="77777777" w:rsidR="009F6970" w:rsidRDefault="009F6970" w:rsidP="00F26A24">
      <w:pPr>
        <w:tabs>
          <w:tab w:val="left" w:pos="4536"/>
          <w:tab w:val="left" w:pos="7088"/>
        </w:tabs>
        <w:rPr>
          <w:rFonts w:ascii="Arial" w:hAnsi="Arial" w:cs="Arial"/>
          <w:b/>
        </w:rPr>
      </w:pPr>
    </w:p>
    <w:p w14:paraId="0D1D3F77" w14:textId="77777777" w:rsidR="00F26A24" w:rsidRPr="001A34C2" w:rsidRDefault="00F26A24" w:rsidP="00F26A24">
      <w:pPr>
        <w:tabs>
          <w:tab w:val="left" w:pos="1320"/>
          <w:tab w:val="left" w:pos="3270"/>
        </w:tabs>
        <w:rPr>
          <w:rFonts w:ascii="Arial" w:hAnsi="Arial" w:cs="Arial"/>
          <w:b/>
        </w:rPr>
      </w:pPr>
      <w:r w:rsidRPr="001A34C2">
        <w:rPr>
          <w:rFonts w:ascii="Arial" w:hAnsi="Arial" w:cs="Arial"/>
          <w:b/>
        </w:rPr>
        <w:tab/>
      </w:r>
      <w:r w:rsidRPr="001A34C2">
        <w:rPr>
          <w:rFonts w:ascii="Arial" w:hAnsi="Arial" w:cs="Arial"/>
          <w:b/>
        </w:rPr>
        <w:tab/>
      </w:r>
    </w:p>
    <w:p w14:paraId="36186DCE" w14:textId="7CE60608" w:rsidR="00641902" w:rsidRPr="007155DF" w:rsidRDefault="0043162B" w:rsidP="00F26A24">
      <w:pPr>
        <w:pStyle w:val="Bezodstpw"/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7155DF">
        <w:rPr>
          <w:rFonts w:ascii="Arial" w:hAnsi="Arial" w:cs="Arial"/>
        </w:rPr>
        <w:t>Niniejszym zawiadamiam, że zwołuję XXII</w:t>
      </w:r>
      <w:r w:rsidR="00530A61">
        <w:rPr>
          <w:rFonts w:ascii="Arial" w:hAnsi="Arial" w:cs="Arial"/>
        </w:rPr>
        <w:t>I</w:t>
      </w:r>
      <w:r w:rsidRPr="007155DF">
        <w:rPr>
          <w:rFonts w:ascii="Arial" w:hAnsi="Arial" w:cs="Arial"/>
        </w:rPr>
        <w:t xml:space="preserve"> sesję Sejmiku Województwa Podkarpackiego VI kadencji,</w:t>
      </w:r>
      <w:r w:rsidR="00F26A24" w:rsidRPr="007155DF">
        <w:rPr>
          <w:rFonts w:ascii="Arial" w:hAnsi="Arial" w:cs="Arial"/>
        </w:rPr>
        <w:t xml:space="preserve"> która odbędzie się w dniu </w:t>
      </w:r>
      <w:r w:rsidR="00641902" w:rsidRPr="007155DF">
        <w:rPr>
          <w:rFonts w:ascii="Arial" w:hAnsi="Arial" w:cs="Arial"/>
          <w:b/>
        </w:rPr>
        <w:t>25</w:t>
      </w:r>
      <w:r w:rsidR="001A34C2" w:rsidRPr="007155DF">
        <w:rPr>
          <w:rFonts w:ascii="Arial" w:hAnsi="Arial" w:cs="Arial"/>
          <w:b/>
        </w:rPr>
        <w:t xml:space="preserve"> </w:t>
      </w:r>
      <w:r w:rsidR="00641902" w:rsidRPr="007155DF">
        <w:rPr>
          <w:rFonts w:ascii="Arial" w:hAnsi="Arial" w:cs="Arial"/>
          <w:b/>
        </w:rPr>
        <w:t>maja</w:t>
      </w:r>
      <w:r w:rsidR="00F26A24" w:rsidRPr="007155DF">
        <w:rPr>
          <w:rFonts w:ascii="Arial" w:hAnsi="Arial" w:cs="Arial"/>
          <w:b/>
        </w:rPr>
        <w:t xml:space="preserve"> 20</w:t>
      </w:r>
      <w:r w:rsidR="00641902" w:rsidRPr="007155DF">
        <w:rPr>
          <w:rFonts w:ascii="Arial" w:hAnsi="Arial" w:cs="Arial"/>
          <w:b/>
        </w:rPr>
        <w:t>20</w:t>
      </w:r>
      <w:r w:rsidR="00F26A24" w:rsidRPr="007155DF">
        <w:rPr>
          <w:rFonts w:ascii="Arial" w:hAnsi="Arial" w:cs="Arial"/>
          <w:b/>
        </w:rPr>
        <w:t xml:space="preserve"> r</w:t>
      </w:r>
      <w:r w:rsidR="00FC7DE3" w:rsidRPr="007155DF">
        <w:rPr>
          <w:rFonts w:ascii="Arial" w:hAnsi="Arial" w:cs="Arial"/>
          <w:b/>
        </w:rPr>
        <w:t xml:space="preserve">oku (poniedziałek) </w:t>
      </w:r>
      <w:r w:rsidR="00641902" w:rsidRPr="007155DF">
        <w:rPr>
          <w:rFonts w:ascii="Arial" w:hAnsi="Arial" w:cs="Arial"/>
          <w:b/>
        </w:rPr>
        <w:t xml:space="preserve">o godzinie </w:t>
      </w:r>
      <w:r w:rsidR="001D7562" w:rsidRPr="007155DF">
        <w:rPr>
          <w:rFonts w:ascii="Arial" w:hAnsi="Arial" w:cs="Arial"/>
          <w:b/>
        </w:rPr>
        <w:t>15:00</w:t>
      </w:r>
      <w:r w:rsidR="00641902" w:rsidRPr="007155DF">
        <w:rPr>
          <w:rFonts w:ascii="Arial" w:hAnsi="Arial" w:cs="Arial"/>
          <w:b/>
        </w:rPr>
        <w:t xml:space="preserve"> w trybie zdalnym.</w:t>
      </w:r>
    </w:p>
    <w:p w14:paraId="4CFD9009" w14:textId="77777777" w:rsidR="00F26A24" w:rsidRPr="007155DF" w:rsidRDefault="00F26A24" w:rsidP="00F26A24">
      <w:pPr>
        <w:pStyle w:val="Bezodstpw"/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7155DF">
        <w:rPr>
          <w:rFonts w:ascii="Arial" w:hAnsi="Arial" w:cs="Arial"/>
        </w:rPr>
        <w:tab/>
      </w:r>
      <w:r w:rsidRPr="007155DF">
        <w:rPr>
          <w:rFonts w:ascii="Arial" w:hAnsi="Arial" w:cs="Arial"/>
        </w:rPr>
        <w:tab/>
      </w:r>
      <w:r w:rsidRPr="007155DF">
        <w:rPr>
          <w:rFonts w:ascii="Arial" w:hAnsi="Arial" w:cs="Arial"/>
        </w:rPr>
        <w:tab/>
      </w:r>
    </w:p>
    <w:p w14:paraId="368B9218" w14:textId="77777777" w:rsidR="00F26A24" w:rsidRPr="007155DF" w:rsidRDefault="00F26A24" w:rsidP="00F26A24">
      <w:pPr>
        <w:pStyle w:val="Bezodstpw"/>
        <w:tabs>
          <w:tab w:val="left" w:pos="567"/>
          <w:tab w:val="left" w:pos="4536"/>
        </w:tabs>
        <w:jc w:val="both"/>
        <w:rPr>
          <w:rFonts w:ascii="Arial" w:hAnsi="Arial" w:cs="Arial"/>
          <w:b/>
        </w:rPr>
      </w:pPr>
      <w:r w:rsidRPr="007155DF">
        <w:rPr>
          <w:rFonts w:ascii="Arial" w:hAnsi="Arial" w:cs="Arial"/>
        </w:rPr>
        <w:tab/>
      </w:r>
      <w:r w:rsidRPr="007155DF">
        <w:rPr>
          <w:rFonts w:ascii="Arial" w:hAnsi="Arial" w:cs="Arial"/>
          <w:b/>
        </w:rPr>
        <w:t>Porządek obrad przewiduje:</w:t>
      </w:r>
    </w:p>
    <w:p w14:paraId="237080FB" w14:textId="77777777" w:rsidR="00F26A24" w:rsidRPr="007155DF" w:rsidRDefault="00F26A24" w:rsidP="00F26A24">
      <w:pPr>
        <w:pStyle w:val="Bezodstpw"/>
        <w:tabs>
          <w:tab w:val="left" w:pos="567"/>
          <w:tab w:val="left" w:pos="4536"/>
        </w:tabs>
        <w:jc w:val="both"/>
        <w:rPr>
          <w:rFonts w:ascii="Arial" w:hAnsi="Arial" w:cs="Arial"/>
          <w:b/>
        </w:rPr>
      </w:pPr>
    </w:p>
    <w:p w14:paraId="2E10E3FE" w14:textId="77777777" w:rsidR="00D224C9" w:rsidRPr="007155DF" w:rsidRDefault="00F26A24" w:rsidP="00D224C9">
      <w:pPr>
        <w:pStyle w:val="Bezodstpw"/>
        <w:numPr>
          <w:ilvl w:val="3"/>
          <w:numId w:val="2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155DF">
        <w:rPr>
          <w:rFonts w:ascii="Arial" w:hAnsi="Arial" w:cs="Arial"/>
        </w:rPr>
        <w:t>Otwarcie sesji.</w:t>
      </w:r>
    </w:p>
    <w:p w14:paraId="590753B3" w14:textId="77777777" w:rsidR="00D224C9" w:rsidRPr="007155DF" w:rsidRDefault="00D224C9" w:rsidP="00D224C9">
      <w:pPr>
        <w:pStyle w:val="Bezodstpw"/>
        <w:numPr>
          <w:ilvl w:val="3"/>
          <w:numId w:val="2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155DF">
        <w:rPr>
          <w:rFonts w:ascii="Arial" w:hAnsi="Arial" w:cs="Arial"/>
        </w:rPr>
        <w:t xml:space="preserve">Przyjęcie </w:t>
      </w:r>
      <w:r w:rsidRPr="007155DF">
        <w:rPr>
          <w:rFonts w:ascii="Arial" w:hAnsi="Arial" w:cs="Arial"/>
          <w:color w:val="000000" w:themeColor="text1"/>
        </w:rPr>
        <w:t>protokołów z XXI i XXII sesji Sejmiku Województwa Podkarpackiego.</w:t>
      </w:r>
    </w:p>
    <w:p w14:paraId="0922DE5C" w14:textId="77777777" w:rsidR="00662F70" w:rsidRPr="007155DF" w:rsidRDefault="00662F70" w:rsidP="00662F70">
      <w:pPr>
        <w:pStyle w:val="Akapitzlist"/>
        <w:numPr>
          <w:ilvl w:val="3"/>
          <w:numId w:val="2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155DF">
        <w:rPr>
          <w:rFonts w:ascii="Arial" w:eastAsiaTheme="minorHAnsi" w:hAnsi="Arial" w:cs="Arial"/>
          <w:sz w:val="22"/>
          <w:szCs w:val="22"/>
          <w:lang w:eastAsia="en-US"/>
        </w:rPr>
        <w:t>Podjęcie uchwały w sprawie udzielenia pomocy finansowej w 2020 r. w ramach „Podkarpackiego Programu Odnowy Wsi na lata 2017 – 2020”.</w:t>
      </w:r>
      <w:r w:rsidR="003D20C8" w:rsidRPr="007155D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19B92B38" w14:textId="77777777" w:rsidR="006C5208" w:rsidRPr="007155DF" w:rsidRDefault="006C5208" w:rsidP="00662F70">
      <w:pPr>
        <w:pStyle w:val="Akapitzlist"/>
        <w:numPr>
          <w:ilvl w:val="3"/>
          <w:numId w:val="2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155DF">
        <w:rPr>
          <w:rFonts w:ascii="Arial" w:eastAsiaTheme="minorHAnsi" w:hAnsi="Arial" w:cs="Arial"/>
          <w:sz w:val="22"/>
          <w:szCs w:val="22"/>
          <w:lang w:eastAsia="en-US"/>
        </w:rPr>
        <w:t>Podjęcie uchwały w sprawie udzielenia pomocy finansowej w 2020 r. w ramach „Podkarpackiego Programu Odnowy Wsi na lata 2017-2020” na realizację II etapu koncepcji „Uniwersytet Samorządności”</w:t>
      </w:r>
      <w:r w:rsidR="00F36D56" w:rsidRPr="007155DF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6FBBB4DE" w14:textId="77777777" w:rsidR="00F36D56" w:rsidRPr="007155DF" w:rsidRDefault="00F36D56" w:rsidP="00F36D56">
      <w:pPr>
        <w:pStyle w:val="Bezodstpw"/>
        <w:numPr>
          <w:ilvl w:val="3"/>
          <w:numId w:val="2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155DF">
        <w:rPr>
          <w:rFonts w:ascii="Arial" w:hAnsi="Arial" w:cs="Arial"/>
        </w:rPr>
        <w:t>Podjęcie uchwały w sprawie zmian w budżecie Województwa Podkarpackiego na 2020 r.</w:t>
      </w:r>
    </w:p>
    <w:p w14:paraId="0F16AB54" w14:textId="77777777" w:rsidR="00F36D56" w:rsidRPr="007155DF" w:rsidRDefault="00F36D56" w:rsidP="00F36D56">
      <w:pPr>
        <w:pStyle w:val="Bezodstpw"/>
        <w:numPr>
          <w:ilvl w:val="3"/>
          <w:numId w:val="2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155DF">
        <w:rPr>
          <w:rFonts w:ascii="Arial" w:hAnsi="Arial" w:cs="Arial"/>
        </w:rPr>
        <w:t>Podjęcie uchwały w sprawie zmian w Wieloletniej Prognozie Finansowej Województwa Podkarpackiego na lata 2020 – 2045.</w:t>
      </w:r>
    </w:p>
    <w:p w14:paraId="73B76099" w14:textId="77777777" w:rsidR="00241645" w:rsidRPr="007155DF" w:rsidRDefault="00241645" w:rsidP="00F36D56">
      <w:pPr>
        <w:pStyle w:val="Akapitzlist"/>
        <w:numPr>
          <w:ilvl w:val="3"/>
          <w:numId w:val="2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155DF">
        <w:rPr>
          <w:rFonts w:ascii="Arial" w:eastAsiaTheme="minorHAnsi" w:hAnsi="Arial" w:cs="Arial"/>
          <w:sz w:val="22"/>
          <w:szCs w:val="22"/>
          <w:lang w:eastAsia="en-US"/>
        </w:rPr>
        <w:t xml:space="preserve">Podjęcie uchwały w sprawie przyznania dotacji </w:t>
      </w:r>
      <w:bookmarkStart w:id="0" w:name="_Hlk25915686"/>
      <w:bookmarkStart w:id="1" w:name="_Hlk39736553"/>
      <w:r w:rsidRPr="007155DF">
        <w:rPr>
          <w:rFonts w:ascii="Arial" w:eastAsiaTheme="minorHAnsi" w:hAnsi="Arial" w:cs="Arial"/>
          <w:sz w:val="22"/>
          <w:szCs w:val="22"/>
          <w:lang w:eastAsia="en-US"/>
        </w:rPr>
        <w:t>celowych w 2020 roku na prace konserwatorskie, restauratorskie lub roboty budowlane przy zabytkach ruchomych i nieruchomych wpisanych do rejestru zabytków, znajdujących się na terenie województwa podkarpackiego</w:t>
      </w:r>
      <w:bookmarkEnd w:id="0"/>
      <w:bookmarkEnd w:id="1"/>
      <w:r w:rsidRPr="007155DF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5D01B86E" w14:textId="77777777" w:rsidR="001C5151" w:rsidRPr="007155DF" w:rsidRDefault="001C5151" w:rsidP="00F36D56">
      <w:pPr>
        <w:pStyle w:val="Akapitzlist"/>
        <w:numPr>
          <w:ilvl w:val="3"/>
          <w:numId w:val="24"/>
        </w:numPr>
        <w:ind w:left="0" w:firstLine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155DF">
        <w:rPr>
          <w:rFonts w:ascii="Arial" w:eastAsiaTheme="minorHAnsi" w:hAnsi="Arial" w:cs="Arial"/>
          <w:sz w:val="22"/>
          <w:szCs w:val="22"/>
          <w:lang w:eastAsia="en-US"/>
        </w:rPr>
        <w:t xml:space="preserve">Podjęcie uchwały w sprawie przyjęcia Programu wspierania młodzieży </w:t>
      </w:r>
      <w:r w:rsidR="00662F70" w:rsidRPr="007155DF"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  <w:r w:rsidRPr="007155DF">
        <w:rPr>
          <w:rFonts w:ascii="Arial" w:eastAsiaTheme="minorHAnsi" w:hAnsi="Arial" w:cs="Arial"/>
          <w:sz w:val="22"/>
          <w:szCs w:val="22"/>
          <w:lang w:eastAsia="en-US"/>
        </w:rPr>
        <w:t xml:space="preserve">uzdolnionej „Nie zagubić talentu”. </w:t>
      </w:r>
    </w:p>
    <w:p w14:paraId="260D2EB3" w14:textId="77777777" w:rsidR="001C5151" w:rsidRPr="007155DF" w:rsidRDefault="001C5151" w:rsidP="00F36D56">
      <w:pPr>
        <w:pStyle w:val="Akapitzlist"/>
        <w:numPr>
          <w:ilvl w:val="3"/>
          <w:numId w:val="24"/>
        </w:numPr>
        <w:ind w:left="0" w:firstLine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155DF">
        <w:rPr>
          <w:rFonts w:ascii="Arial" w:eastAsiaTheme="minorHAnsi" w:hAnsi="Arial" w:cs="Arial"/>
          <w:sz w:val="22"/>
          <w:szCs w:val="22"/>
          <w:lang w:eastAsia="en-US"/>
        </w:rPr>
        <w:t>Podjęcie uchwały w sprawie określenia szczegółowych warunków wspierania młodzieży uz</w:t>
      </w:r>
      <w:r w:rsidR="00662F70" w:rsidRPr="007155DF">
        <w:rPr>
          <w:rFonts w:ascii="Arial" w:eastAsiaTheme="minorHAnsi" w:hAnsi="Arial" w:cs="Arial"/>
          <w:sz w:val="22"/>
          <w:szCs w:val="22"/>
          <w:lang w:eastAsia="en-US"/>
        </w:rPr>
        <w:t>dolnionej „Nie zagubić talentu".</w:t>
      </w:r>
    </w:p>
    <w:p w14:paraId="62C56197" w14:textId="77777777" w:rsidR="00662F70" w:rsidRPr="007155DF" w:rsidRDefault="00662F70" w:rsidP="00F36D56">
      <w:pPr>
        <w:pStyle w:val="Akapitzlist"/>
        <w:numPr>
          <w:ilvl w:val="3"/>
          <w:numId w:val="24"/>
        </w:numPr>
        <w:ind w:left="0" w:firstLine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155DF">
        <w:rPr>
          <w:rFonts w:ascii="Arial" w:eastAsiaTheme="minorHAnsi" w:hAnsi="Arial" w:cs="Arial"/>
          <w:sz w:val="22"/>
          <w:szCs w:val="22"/>
          <w:lang w:eastAsia="en-US"/>
        </w:rPr>
        <w:t xml:space="preserve">Podjęcie uchwały w sprawie wyrażenia woli na zawiązanie partnerstwa i przystąpienia do realizacji projektu pn. „Das PerLen-Konzept - Making personal learning experiences possible and visible in a digital way” przez Województwo Podkarpackie/Podkarpacki Zespół Placówek Wojewódzkich w Rzeszowie, w ramach Programu Erasmus+ Sektor: Kształcenie i szkolenia zawodowe Akcja 2 Partnerstwa Strategiczne. </w:t>
      </w:r>
    </w:p>
    <w:p w14:paraId="493DD285" w14:textId="77777777" w:rsidR="00662F70" w:rsidRPr="007155DF" w:rsidRDefault="00662F70" w:rsidP="00F36D56">
      <w:pPr>
        <w:pStyle w:val="Akapitzlist"/>
        <w:numPr>
          <w:ilvl w:val="3"/>
          <w:numId w:val="24"/>
        </w:numPr>
        <w:ind w:left="0" w:firstLine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155DF">
        <w:rPr>
          <w:rFonts w:ascii="Arial" w:eastAsiaTheme="minorHAnsi" w:hAnsi="Arial" w:cs="Arial"/>
          <w:sz w:val="22"/>
          <w:szCs w:val="22"/>
          <w:lang w:eastAsia="en-US"/>
        </w:rPr>
        <w:t>Podjęcie uchwały w sprawie wyrażenia zgody na przedłużenie umowy najmu sali gimnastycznej przez Medyczno-Społeczne Centrum Kształcenia Zawodowego i Ustawicznego w Przemyślu</w:t>
      </w:r>
      <w:r w:rsidR="0089454F" w:rsidRPr="007155DF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63C20B09" w14:textId="77777777" w:rsidR="00662F70" w:rsidRPr="007155DF" w:rsidRDefault="00662F70" w:rsidP="001E6065">
      <w:pPr>
        <w:pStyle w:val="Akapitzlist"/>
        <w:numPr>
          <w:ilvl w:val="3"/>
          <w:numId w:val="24"/>
        </w:numPr>
        <w:ind w:left="0" w:firstLine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155DF">
        <w:rPr>
          <w:rFonts w:ascii="Arial" w:eastAsiaTheme="minorHAnsi" w:hAnsi="Arial" w:cs="Arial"/>
          <w:sz w:val="22"/>
          <w:szCs w:val="22"/>
          <w:lang w:eastAsia="en-US"/>
        </w:rPr>
        <w:t>Podjęcie uchwały w sprawie wyrażenia zgody na przedłużenie umowy najmu sali gimnastycznej przez Medyczno-Społeczne Centrum Kształcenia Zawodowego i Ustawicznego w Przemyślu</w:t>
      </w:r>
      <w:r w:rsidR="0089454F" w:rsidRPr="007155DF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262E467E" w14:textId="77777777" w:rsidR="00662F70" w:rsidRPr="007155DF" w:rsidRDefault="00662F70" w:rsidP="001E6065">
      <w:pPr>
        <w:pStyle w:val="Akapitzlist"/>
        <w:numPr>
          <w:ilvl w:val="3"/>
          <w:numId w:val="24"/>
        </w:numPr>
        <w:ind w:left="0" w:firstLine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155DF">
        <w:rPr>
          <w:rFonts w:ascii="Arial" w:eastAsiaTheme="minorHAnsi" w:hAnsi="Arial" w:cs="Arial"/>
          <w:sz w:val="22"/>
          <w:szCs w:val="22"/>
          <w:lang w:eastAsia="en-US"/>
        </w:rPr>
        <w:lastRenderedPageBreak/>
        <w:t>Podjęcie uchwały w sprawie wyrażenia zgody na wydzierżawienie przez Wojewódzki Szpital im. Zofii z Zamoyskich Tarnowskiej w Tarnobrzegu części gruntu wraz z budynkiem M położonym w Tarnobrzegu przy ul. Szpitalnej 1</w:t>
      </w:r>
      <w:r w:rsidR="0089454F" w:rsidRPr="007155DF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58530AAA" w14:textId="77777777" w:rsidR="00662F70" w:rsidRPr="007155DF" w:rsidRDefault="00662F70" w:rsidP="001E6065">
      <w:pPr>
        <w:pStyle w:val="Akapitzlist"/>
        <w:numPr>
          <w:ilvl w:val="3"/>
          <w:numId w:val="24"/>
        </w:numPr>
        <w:ind w:left="0" w:firstLine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155DF">
        <w:rPr>
          <w:rFonts w:ascii="Arial" w:eastAsiaTheme="minorHAnsi" w:hAnsi="Arial" w:cs="Arial"/>
          <w:sz w:val="22"/>
          <w:szCs w:val="22"/>
          <w:lang w:eastAsia="en-US"/>
        </w:rPr>
        <w:t>Podjęcie uchwały w sprawie wyrażenia zgody na dokonanie darowizny prawa własności do nieruc</w:t>
      </w:r>
      <w:r w:rsidR="003D20C8" w:rsidRPr="007155DF">
        <w:rPr>
          <w:rFonts w:ascii="Arial" w:eastAsiaTheme="minorHAnsi" w:hAnsi="Arial" w:cs="Arial"/>
          <w:sz w:val="22"/>
          <w:szCs w:val="22"/>
          <w:lang w:eastAsia="en-US"/>
        </w:rPr>
        <w:t xml:space="preserve">homości na rzecz Gminy Żurawica. </w:t>
      </w:r>
    </w:p>
    <w:p w14:paraId="04CD131F" w14:textId="77777777" w:rsidR="0089454F" w:rsidRPr="007155DF" w:rsidRDefault="0089454F" w:rsidP="001E6065">
      <w:pPr>
        <w:pStyle w:val="Akapitzlist"/>
        <w:numPr>
          <w:ilvl w:val="3"/>
          <w:numId w:val="24"/>
        </w:numPr>
        <w:ind w:left="0" w:firstLine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155DF">
        <w:rPr>
          <w:rFonts w:ascii="Arial" w:eastAsiaTheme="minorHAnsi" w:hAnsi="Arial" w:cs="Arial"/>
          <w:sz w:val="22"/>
          <w:szCs w:val="22"/>
          <w:lang w:eastAsia="en-US"/>
        </w:rPr>
        <w:t>Podjęcie uchwały w sprawie przystąpienia Województwa Podkarpackiego do Międzynarodowego Stowarzyszenia „EUROMONTANA”</w:t>
      </w:r>
      <w:r w:rsidR="000B2439" w:rsidRPr="007155DF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4A634D4D" w14:textId="77777777" w:rsidR="000B2439" w:rsidRPr="007155DF" w:rsidRDefault="000B2439" w:rsidP="001E6065">
      <w:pPr>
        <w:pStyle w:val="Akapitzlist"/>
        <w:numPr>
          <w:ilvl w:val="3"/>
          <w:numId w:val="24"/>
        </w:numPr>
        <w:ind w:left="0" w:firstLine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155DF">
        <w:rPr>
          <w:rFonts w:ascii="Arial" w:eastAsiaTheme="minorHAnsi" w:hAnsi="Arial" w:cs="Arial"/>
          <w:sz w:val="22"/>
          <w:szCs w:val="22"/>
          <w:lang w:eastAsia="en-US"/>
        </w:rPr>
        <w:t>Podjęcie uchwały w sprawie wyrażenia woli przystąpienia do realizacji projektu pn. „Lekcja:</w:t>
      </w:r>
      <w:r w:rsidR="00B47B46" w:rsidRPr="007155D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155DF">
        <w:rPr>
          <w:rFonts w:ascii="Arial" w:eastAsiaTheme="minorHAnsi" w:hAnsi="Arial" w:cs="Arial"/>
          <w:sz w:val="22"/>
          <w:szCs w:val="22"/>
          <w:lang w:eastAsia="en-US"/>
        </w:rPr>
        <w:t>Enter – Podkarpacie Uczy Cyfrowo (II)”.</w:t>
      </w:r>
    </w:p>
    <w:p w14:paraId="5E994FEC" w14:textId="77777777" w:rsidR="0043162B" w:rsidRPr="007155DF" w:rsidRDefault="0043162B" w:rsidP="001E6065">
      <w:pPr>
        <w:pStyle w:val="Akapitzlist"/>
        <w:numPr>
          <w:ilvl w:val="3"/>
          <w:numId w:val="24"/>
        </w:numPr>
        <w:ind w:left="0" w:firstLine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155DF">
        <w:rPr>
          <w:rFonts w:ascii="Arial" w:eastAsiaTheme="minorHAnsi" w:hAnsi="Arial" w:cs="Arial"/>
          <w:sz w:val="22"/>
          <w:szCs w:val="22"/>
          <w:lang w:eastAsia="en-US"/>
        </w:rPr>
        <w:t>Podjęcie uchwały w sprawie zmiany uchwały w sprawie rodzajów świadczeń przyznanych w ramach pomocy zdrowotnej dla nauczycieli oraz warunków i sposobu ich przyznawania.</w:t>
      </w:r>
    </w:p>
    <w:p w14:paraId="3A9BFF7B" w14:textId="77777777" w:rsidR="0043162B" w:rsidRPr="007155DF" w:rsidRDefault="0043162B" w:rsidP="001E6065">
      <w:pPr>
        <w:pStyle w:val="Akapitzlist"/>
        <w:numPr>
          <w:ilvl w:val="3"/>
          <w:numId w:val="24"/>
        </w:numPr>
        <w:ind w:left="0" w:firstLine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2" w:name="_Hlk535570958"/>
      <w:r w:rsidRPr="007155DF">
        <w:rPr>
          <w:rFonts w:ascii="Arial" w:eastAsiaTheme="minorHAnsi" w:hAnsi="Arial" w:cs="Arial"/>
          <w:sz w:val="22"/>
          <w:szCs w:val="22"/>
          <w:lang w:eastAsia="en-US"/>
        </w:rPr>
        <w:t xml:space="preserve">Podjęcie uchwały w sprawie zmiany Uchwały NR </w:t>
      </w:r>
      <w:bookmarkStart w:id="3" w:name="_Hlk535563098"/>
      <w:r w:rsidRPr="007155DF">
        <w:rPr>
          <w:rFonts w:ascii="Arial" w:eastAsiaTheme="minorHAnsi" w:hAnsi="Arial" w:cs="Arial"/>
          <w:sz w:val="22"/>
          <w:szCs w:val="22"/>
          <w:lang w:eastAsia="en-US"/>
        </w:rPr>
        <w:t>XXXI/551/17 Sejmiku Województwa Podkarpackiego z dnia 5 stycznia 2017 r. w sprawie uchwalenia Planu Gospodarki Odpadami dla Województwa Podkarpackiego 2022</w:t>
      </w:r>
      <w:bookmarkEnd w:id="2"/>
      <w:bookmarkEnd w:id="3"/>
      <w:r w:rsidR="006C5208" w:rsidRPr="007155DF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0DA4D6FF" w14:textId="77777777" w:rsidR="006C5208" w:rsidRPr="007155DF" w:rsidRDefault="004F4F24" w:rsidP="001E6065">
      <w:pPr>
        <w:pStyle w:val="Akapitzlist"/>
        <w:numPr>
          <w:ilvl w:val="3"/>
          <w:numId w:val="24"/>
        </w:numPr>
        <w:ind w:left="0" w:firstLine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155DF">
        <w:rPr>
          <w:rFonts w:ascii="Arial" w:eastAsiaTheme="minorHAnsi" w:hAnsi="Arial" w:cs="Arial"/>
          <w:sz w:val="22"/>
          <w:szCs w:val="22"/>
          <w:lang w:eastAsia="en-US"/>
        </w:rPr>
        <w:t>Podjęcie uchwały w sprawie powołania komisji konkursowej do przeprowadzenia konkursu na stanowisko dyrektora Wojewódzkiego Szpitala im. Zofii z Zamoyskich Tarnowskiej w Tarnobrzegu.</w:t>
      </w:r>
    </w:p>
    <w:p w14:paraId="07D8A8CA" w14:textId="72EBFEA5" w:rsidR="00221B54" w:rsidRDefault="00221B54" w:rsidP="001E6065">
      <w:pPr>
        <w:pStyle w:val="Akapitzlist"/>
        <w:numPr>
          <w:ilvl w:val="3"/>
          <w:numId w:val="24"/>
        </w:numPr>
        <w:ind w:left="0" w:firstLine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155DF">
        <w:rPr>
          <w:rFonts w:ascii="Arial" w:eastAsiaTheme="minorHAnsi" w:hAnsi="Arial" w:cs="Arial"/>
          <w:sz w:val="22"/>
          <w:szCs w:val="22"/>
          <w:lang w:eastAsia="en-US"/>
        </w:rPr>
        <w:t>Podjęcie uchwały w sprawie określenia szczegółowych zasad, sposobu i trybu oraz organów lub osób uprawnionych do umarzania, odraczania lub rozkładania na raty należności pieniężnych mających charakter cywilnoprawny, przypadających Województwu Podkarpackiemu lub podległym jednostkom organizacyjnym, a także warunków dopuszczalności pomocy publicznej w przypadkach, w których ulga będzie stanowić pomoc publiczną.</w:t>
      </w:r>
      <w:r w:rsidR="00E7041C" w:rsidRPr="007155D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1DD0110C" w14:textId="08C03C89" w:rsidR="00A3124E" w:rsidRPr="007155DF" w:rsidRDefault="00A3124E" w:rsidP="00A3124E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155DF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9E2596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Pr="007155DF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2216E1" w:rsidRPr="007155DF">
        <w:rPr>
          <w:rFonts w:ascii="Arial" w:eastAsiaTheme="minorHAnsi" w:hAnsi="Arial" w:cs="Arial"/>
          <w:sz w:val="22"/>
          <w:szCs w:val="22"/>
          <w:lang w:eastAsia="en-US"/>
        </w:rPr>
        <w:t xml:space="preserve"> S</w:t>
      </w:r>
      <w:r w:rsidRPr="007155DF">
        <w:rPr>
          <w:rFonts w:ascii="Arial" w:eastAsiaTheme="minorHAnsi" w:hAnsi="Arial" w:cs="Arial"/>
          <w:sz w:val="22"/>
          <w:szCs w:val="22"/>
          <w:lang w:eastAsia="en-US"/>
        </w:rPr>
        <w:t xml:space="preserve">prawozdania z realizacji </w:t>
      </w:r>
      <w:r w:rsidR="00FB7376" w:rsidRPr="007155DF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7155DF">
        <w:rPr>
          <w:rFonts w:ascii="Arial" w:eastAsiaTheme="minorHAnsi" w:hAnsi="Arial" w:cs="Arial"/>
          <w:sz w:val="22"/>
          <w:szCs w:val="22"/>
          <w:lang w:eastAsia="en-US"/>
        </w:rPr>
        <w:t>Programu współpracy Województwa Podkarpackiego z organizacjami pozarządowymi i innymi podmiotami prowadzącymi działalność pożytku publicznego w roku 2019</w:t>
      </w:r>
      <w:r w:rsidR="00FB7376" w:rsidRPr="007155DF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7155DF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F06967" w:rsidRPr="007155D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155D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522AADA9" w14:textId="73C411F4" w:rsidR="00E7041C" w:rsidRPr="007155DF" w:rsidRDefault="00A3124E" w:rsidP="00A3124E">
      <w:pPr>
        <w:pStyle w:val="Akapitzlist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155DF">
        <w:rPr>
          <w:rFonts w:ascii="Arial" w:hAnsi="Arial" w:cs="Arial"/>
          <w:color w:val="000000" w:themeColor="text1"/>
          <w:sz w:val="22"/>
          <w:szCs w:val="22"/>
        </w:rPr>
        <w:t>2</w:t>
      </w:r>
      <w:r w:rsidR="009E2596">
        <w:rPr>
          <w:rFonts w:ascii="Arial" w:hAnsi="Arial" w:cs="Arial"/>
          <w:color w:val="000000" w:themeColor="text1"/>
          <w:sz w:val="22"/>
          <w:szCs w:val="22"/>
        </w:rPr>
        <w:t>2</w:t>
      </w:r>
      <w:r w:rsidRPr="007155D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E7041C" w:rsidRPr="007155DF">
        <w:rPr>
          <w:rFonts w:ascii="Arial" w:hAnsi="Arial" w:cs="Arial"/>
          <w:color w:val="000000" w:themeColor="text1"/>
          <w:sz w:val="22"/>
          <w:szCs w:val="22"/>
        </w:rPr>
        <w:t>Sprawozdanie z wyjazdów zagranicznych członków Zarządu Województwa Podkarpackiego oraz pracowników Urzędu Marszałkowskiego i przyjmowanych osób i delegacji przez Urząd Marszałkowski Województwa Podkarpackiego – za I kwartał 2020 r.</w:t>
      </w:r>
    </w:p>
    <w:p w14:paraId="4A54FDFE" w14:textId="29FBF103" w:rsidR="00E7041C" w:rsidRPr="007155DF" w:rsidRDefault="00A3124E" w:rsidP="00A3124E">
      <w:pPr>
        <w:pStyle w:val="Akapitzlist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155DF">
        <w:rPr>
          <w:rFonts w:ascii="Arial" w:hAnsi="Arial" w:cs="Arial"/>
          <w:sz w:val="22"/>
          <w:szCs w:val="22"/>
        </w:rPr>
        <w:t>2</w:t>
      </w:r>
      <w:r w:rsidR="009E2596">
        <w:rPr>
          <w:rFonts w:ascii="Arial" w:hAnsi="Arial" w:cs="Arial"/>
          <w:sz w:val="22"/>
          <w:szCs w:val="22"/>
        </w:rPr>
        <w:t>3</w:t>
      </w:r>
      <w:r w:rsidRPr="007155DF">
        <w:rPr>
          <w:rFonts w:ascii="Arial" w:hAnsi="Arial" w:cs="Arial"/>
          <w:sz w:val="22"/>
          <w:szCs w:val="22"/>
        </w:rPr>
        <w:t xml:space="preserve">. </w:t>
      </w:r>
      <w:r w:rsidR="00E7041C" w:rsidRPr="007155DF">
        <w:rPr>
          <w:rFonts w:ascii="Arial" w:hAnsi="Arial" w:cs="Arial"/>
          <w:sz w:val="22"/>
          <w:szCs w:val="22"/>
        </w:rPr>
        <w:t>Informacja z działalności Zarządu Województwa Podkarpackiego w okresie od 10 kwietnia 2020 r. do 8 maja 2020 r.</w:t>
      </w:r>
    </w:p>
    <w:p w14:paraId="39A0CBB2" w14:textId="2EAB7567" w:rsidR="004866DA" w:rsidRPr="007155DF" w:rsidRDefault="00A3124E" w:rsidP="00A3124E">
      <w:pPr>
        <w:pStyle w:val="Bezodstpw"/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7155DF">
        <w:rPr>
          <w:rFonts w:ascii="Arial" w:hAnsi="Arial" w:cs="Arial"/>
        </w:rPr>
        <w:t>2</w:t>
      </w:r>
      <w:r w:rsidR="009E2596">
        <w:rPr>
          <w:rFonts w:ascii="Arial" w:hAnsi="Arial" w:cs="Arial"/>
        </w:rPr>
        <w:t>4</w:t>
      </w:r>
      <w:r w:rsidRPr="007155DF">
        <w:rPr>
          <w:rFonts w:ascii="Arial" w:hAnsi="Arial" w:cs="Arial"/>
        </w:rPr>
        <w:t xml:space="preserve">. </w:t>
      </w:r>
      <w:r w:rsidR="0089454F" w:rsidRPr="007155DF">
        <w:rPr>
          <w:rFonts w:ascii="Arial" w:hAnsi="Arial" w:cs="Arial"/>
        </w:rPr>
        <w:t>Informacja</w:t>
      </w:r>
      <w:r w:rsidR="00F26A24" w:rsidRPr="007155DF">
        <w:rPr>
          <w:rFonts w:ascii="Arial" w:hAnsi="Arial" w:cs="Arial"/>
        </w:rPr>
        <w:t xml:space="preserve"> Zarządu Województwa Podkarpackiego o realizacji uchwał Sejmiku Województwa </w:t>
      </w:r>
      <w:r w:rsidR="005C44D0" w:rsidRPr="007155DF">
        <w:rPr>
          <w:rFonts w:ascii="Arial" w:hAnsi="Arial" w:cs="Arial"/>
        </w:rPr>
        <w:t xml:space="preserve">Podkarpackiego podjętych na </w:t>
      </w:r>
      <w:r w:rsidR="004F014F" w:rsidRPr="007155DF">
        <w:rPr>
          <w:rFonts w:ascii="Arial" w:hAnsi="Arial" w:cs="Arial"/>
        </w:rPr>
        <w:t>X</w:t>
      </w:r>
      <w:r w:rsidR="005C44D0" w:rsidRPr="007155DF">
        <w:rPr>
          <w:rFonts w:ascii="Arial" w:hAnsi="Arial" w:cs="Arial"/>
        </w:rPr>
        <w:t>X</w:t>
      </w:r>
      <w:r w:rsidR="00F0092C" w:rsidRPr="007155DF">
        <w:rPr>
          <w:rFonts w:ascii="Arial" w:hAnsi="Arial" w:cs="Arial"/>
        </w:rPr>
        <w:t>I</w:t>
      </w:r>
      <w:r w:rsidR="004F014F" w:rsidRPr="007155DF">
        <w:rPr>
          <w:rFonts w:ascii="Arial" w:hAnsi="Arial" w:cs="Arial"/>
        </w:rPr>
        <w:t>I</w:t>
      </w:r>
      <w:r w:rsidR="00F0092C" w:rsidRPr="007155DF">
        <w:rPr>
          <w:rFonts w:ascii="Arial" w:hAnsi="Arial" w:cs="Arial"/>
        </w:rPr>
        <w:t xml:space="preserve"> sesji w dniu 2</w:t>
      </w:r>
      <w:r w:rsidR="004F014F" w:rsidRPr="007155DF">
        <w:rPr>
          <w:rFonts w:ascii="Arial" w:hAnsi="Arial" w:cs="Arial"/>
        </w:rPr>
        <w:t>7</w:t>
      </w:r>
      <w:r w:rsidR="00F0092C" w:rsidRPr="007155DF">
        <w:rPr>
          <w:rFonts w:ascii="Arial" w:hAnsi="Arial" w:cs="Arial"/>
        </w:rPr>
        <w:t xml:space="preserve"> </w:t>
      </w:r>
      <w:r w:rsidR="004F014F" w:rsidRPr="007155DF">
        <w:rPr>
          <w:rFonts w:ascii="Arial" w:hAnsi="Arial" w:cs="Arial"/>
        </w:rPr>
        <w:t>kwietnia</w:t>
      </w:r>
      <w:r w:rsidR="00F26A24" w:rsidRPr="007155DF">
        <w:rPr>
          <w:rFonts w:ascii="Arial" w:hAnsi="Arial" w:cs="Arial"/>
        </w:rPr>
        <w:t xml:space="preserve"> 20</w:t>
      </w:r>
      <w:r w:rsidR="004F014F" w:rsidRPr="007155DF">
        <w:rPr>
          <w:rFonts w:ascii="Arial" w:hAnsi="Arial" w:cs="Arial"/>
        </w:rPr>
        <w:t>20</w:t>
      </w:r>
      <w:r w:rsidR="00F26A24" w:rsidRPr="007155DF">
        <w:rPr>
          <w:rFonts w:ascii="Arial" w:hAnsi="Arial" w:cs="Arial"/>
        </w:rPr>
        <w:t xml:space="preserve"> r. </w:t>
      </w:r>
    </w:p>
    <w:p w14:paraId="68B33E02" w14:textId="2984168F" w:rsidR="00B14C9F" w:rsidRPr="007155DF" w:rsidRDefault="00A3124E" w:rsidP="00A3124E">
      <w:pPr>
        <w:pStyle w:val="Bezodstpw"/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7155DF">
        <w:rPr>
          <w:rFonts w:ascii="Arial" w:hAnsi="Arial" w:cs="Arial"/>
        </w:rPr>
        <w:t>2</w:t>
      </w:r>
      <w:r w:rsidR="009E2596">
        <w:rPr>
          <w:rFonts w:ascii="Arial" w:hAnsi="Arial" w:cs="Arial"/>
        </w:rPr>
        <w:t>5</w:t>
      </w:r>
      <w:r w:rsidRPr="007155DF">
        <w:rPr>
          <w:rFonts w:ascii="Arial" w:hAnsi="Arial" w:cs="Arial"/>
        </w:rPr>
        <w:t xml:space="preserve">. </w:t>
      </w:r>
      <w:r w:rsidR="00F26A24" w:rsidRPr="007155DF">
        <w:rPr>
          <w:rFonts w:ascii="Arial" w:hAnsi="Arial" w:cs="Arial"/>
        </w:rPr>
        <w:t>Interpelacje i zapytania radnych.</w:t>
      </w:r>
    </w:p>
    <w:p w14:paraId="3F5EC478" w14:textId="122AF56F" w:rsidR="00B14C9F" w:rsidRPr="007155DF" w:rsidRDefault="00A3124E" w:rsidP="00A3124E">
      <w:pPr>
        <w:pStyle w:val="Bezodstpw"/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7155DF">
        <w:rPr>
          <w:rFonts w:ascii="Arial" w:hAnsi="Arial" w:cs="Arial"/>
        </w:rPr>
        <w:t>2</w:t>
      </w:r>
      <w:r w:rsidR="009E2596">
        <w:rPr>
          <w:rFonts w:ascii="Arial" w:hAnsi="Arial" w:cs="Arial"/>
        </w:rPr>
        <w:t>6</w:t>
      </w:r>
      <w:r w:rsidRPr="007155DF">
        <w:rPr>
          <w:rFonts w:ascii="Arial" w:hAnsi="Arial" w:cs="Arial"/>
        </w:rPr>
        <w:t xml:space="preserve">. </w:t>
      </w:r>
      <w:r w:rsidR="00F26A24" w:rsidRPr="007155DF">
        <w:rPr>
          <w:rFonts w:ascii="Arial" w:hAnsi="Arial" w:cs="Arial"/>
        </w:rPr>
        <w:t>Wnioski i oświadczenia radnych.</w:t>
      </w:r>
    </w:p>
    <w:p w14:paraId="31A3FF18" w14:textId="16FB31E7" w:rsidR="00F26A24" w:rsidRDefault="00A3124E" w:rsidP="00A3124E">
      <w:pPr>
        <w:pStyle w:val="Bezodstpw"/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7155DF">
        <w:rPr>
          <w:rFonts w:ascii="Arial" w:hAnsi="Arial" w:cs="Arial"/>
        </w:rPr>
        <w:t>2</w:t>
      </w:r>
      <w:r w:rsidR="009E2596">
        <w:rPr>
          <w:rFonts w:ascii="Arial" w:hAnsi="Arial" w:cs="Arial"/>
        </w:rPr>
        <w:t>7</w:t>
      </w:r>
      <w:r w:rsidRPr="007155DF">
        <w:rPr>
          <w:rFonts w:ascii="Arial" w:hAnsi="Arial" w:cs="Arial"/>
        </w:rPr>
        <w:t xml:space="preserve">. </w:t>
      </w:r>
      <w:r w:rsidR="00F26A24" w:rsidRPr="007155DF">
        <w:rPr>
          <w:rFonts w:ascii="Arial" w:hAnsi="Arial" w:cs="Arial"/>
        </w:rPr>
        <w:t>Zamknięcie sesji.</w:t>
      </w:r>
    </w:p>
    <w:p w14:paraId="07AE4079" w14:textId="42EC1848" w:rsidR="007155DF" w:rsidRDefault="007155DF" w:rsidP="00A3124E">
      <w:pPr>
        <w:pStyle w:val="Bezodstpw"/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</w:p>
    <w:p w14:paraId="766C5014" w14:textId="77777777" w:rsidR="007155DF" w:rsidRPr="007155DF" w:rsidRDefault="007155DF" w:rsidP="00A3124E">
      <w:pPr>
        <w:pStyle w:val="Bezodstpw"/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</w:p>
    <w:p w14:paraId="7B7E0AD7" w14:textId="77777777" w:rsidR="00F26A24" w:rsidRPr="001A34C2" w:rsidRDefault="00F26A24" w:rsidP="00F26A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13"/>
        </w:tabs>
        <w:jc w:val="both"/>
        <w:rPr>
          <w:rFonts w:ascii="Arial" w:hAnsi="Arial" w:cs="Arial"/>
        </w:rPr>
      </w:pPr>
      <w:r w:rsidRPr="001A34C2">
        <w:rPr>
          <w:rFonts w:ascii="Arial" w:hAnsi="Arial" w:cs="Arial"/>
        </w:rPr>
        <w:t xml:space="preserve">    </w:t>
      </w:r>
      <w:r w:rsidRPr="001A34C2">
        <w:rPr>
          <w:rFonts w:ascii="Arial" w:hAnsi="Arial" w:cs="Arial"/>
        </w:rPr>
        <w:tab/>
      </w:r>
    </w:p>
    <w:p w14:paraId="2D72D31E" w14:textId="77777777" w:rsidR="00F26A24" w:rsidRDefault="00074CA0" w:rsidP="00F26A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13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 w:rsidR="00BA2CCE">
        <w:rPr>
          <w:rFonts w:ascii="Arial" w:hAnsi="Arial" w:cs="Arial"/>
          <w:b/>
        </w:rPr>
        <w:t xml:space="preserve">   </w:t>
      </w:r>
      <w:r w:rsidR="00BA2CCE">
        <w:rPr>
          <w:rFonts w:ascii="Arial" w:hAnsi="Arial" w:cs="Arial"/>
          <w:b/>
          <w:sz w:val="20"/>
          <w:szCs w:val="20"/>
        </w:rPr>
        <w:t>P</w:t>
      </w:r>
      <w:r w:rsidR="00F26A24">
        <w:rPr>
          <w:rFonts w:ascii="Arial" w:hAnsi="Arial" w:cs="Arial"/>
          <w:b/>
          <w:sz w:val="20"/>
          <w:szCs w:val="20"/>
        </w:rPr>
        <w:t>rzewodniczący Sejmiku</w:t>
      </w:r>
    </w:p>
    <w:p w14:paraId="2919E6DD" w14:textId="77777777" w:rsidR="00F26A24" w:rsidRDefault="00F26A24" w:rsidP="00F26A2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Województwa Podkarpackiego</w:t>
      </w:r>
    </w:p>
    <w:p w14:paraId="61BA7244" w14:textId="77777777" w:rsidR="00F26A24" w:rsidRDefault="00F26A24" w:rsidP="00F26A24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48BE8D91" w14:textId="34490BDF" w:rsidR="00F26A24" w:rsidRDefault="00BA2CCE" w:rsidP="00BA2CC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Jerzy Borcz</w:t>
      </w:r>
    </w:p>
    <w:p w14:paraId="7159468C" w14:textId="08F44F37" w:rsidR="007155DF" w:rsidRDefault="007155DF" w:rsidP="00BA2CCE">
      <w:pPr>
        <w:jc w:val="both"/>
        <w:rPr>
          <w:rFonts w:ascii="Arial" w:hAnsi="Arial" w:cs="Arial"/>
          <w:b/>
          <w:sz w:val="20"/>
          <w:szCs w:val="20"/>
        </w:rPr>
      </w:pPr>
    </w:p>
    <w:p w14:paraId="1F8FA941" w14:textId="655CE5E6" w:rsidR="007155DF" w:rsidRDefault="007155DF" w:rsidP="00BA2CCE">
      <w:pPr>
        <w:jc w:val="both"/>
        <w:rPr>
          <w:rFonts w:ascii="Arial" w:hAnsi="Arial" w:cs="Arial"/>
          <w:b/>
          <w:sz w:val="20"/>
          <w:szCs w:val="20"/>
        </w:rPr>
      </w:pPr>
    </w:p>
    <w:p w14:paraId="37EC86BE" w14:textId="77777777" w:rsidR="007155DF" w:rsidRDefault="007155DF" w:rsidP="00BA2CCE">
      <w:pPr>
        <w:jc w:val="both"/>
        <w:rPr>
          <w:rFonts w:ascii="Arial" w:hAnsi="Arial" w:cs="Arial"/>
          <w:b/>
          <w:sz w:val="20"/>
          <w:szCs w:val="20"/>
        </w:rPr>
      </w:pPr>
    </w:p>
    <w:p w14:paraId="2C7DC816" w14:textId="12F047BE" w:rsidR="00450D22" w:rsidRDefault="00F26A24" w:rsidP="00450D22">
      <w:pPr>
        <w:pStyle w:val="Lista"/>
        <w:tabs>
          <w:tab w:val="left" w:pos="1770"/>
        </w:tabs>
        <w:ind w:left="567" w:firstLine="0"/>
        <w:jc w:val="both"/>
        <w:rPr>
          <w:rFonts w:ascii="Arial" w:hAnsi="Arial" w:cs="Arial"/>
          <w:i/>
          <w:sz w:val="13"/>
          <w:szCs w:val="15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57852679" w14:textId="77777777" w:rsidR="00450D22" w:rsidRDefault="00450D22" w:rsidP="00F26A24">
      <w:pPr>
        <w:spacing w:line="276" w:lineRule="auto"/>
        <w:jc w:val="both"/>
        <w:rPr>
          <w:rFonts w:ascii="Arial" w:hAnsi="Arial" w:cs="Arial"/>
          <w:i/>
          <w:sz w:val="13"/>
          <w:szCs w:val="15"/>
        </w:rPr>
      </w:pPr>
    </w:p>
    <w:p w14:paraId="70EABEE1" w14:textId="77777777" w:rsidR="00450D22" w:rsidRDefault="00450D22" w:rsidP="00F26A24">
      <w:pPr>
        <w:spacing w:line="276" w:lineRule="auto"/>
        <w:jc w:val="both"/>
        <w:rPr>
          <w:rFonts w:ascii="Arial" w:hAnsi="Arial" w:cs="Arial"/>
          <w:i/>
          <w:sz w:val="13"/>
          <w:szCs w:val="15"/>
        </w:rPr>
      </w:pPr>
    </w:p>
    <w:p w14:paraId="1E370E5C" w14:textId="77777777" w:rsidR="00450D22" w:rsidRDefault="00450D22" w:rsidP="00F26A24">
      <w:pPr>
        <w:spacing w:line="276" w:lineRule="auto"/>
        <w:jc w:val="both"/>
        <w:rPr>
          <w:rFonts w:ascii="Arial" w:hAnsi="Arial" w:cs="Arial"/>
          <w:i/>
          <w:sz w:val="13"/>
          <w:szCs w:val="15"/>
        </w:rPr>
      </w:pPr>
    </w:p>
    <w:p w14:paraId="5530CACB" w14:textId="77777777" w:rsidR="00E122B5" w:rsidRDefault="00E122B5" w:rsidP="00F26A24">
      <w:pPr>
        <w:spacing w:line="276" w:lineRule="auto"/>
        <w:jc w:val="both"/>
        <w:rPr>
          <w:rFonts w:ascii="Arial" w:hAnsi="Arial" w:cs="Arial"/>
          <w:i/>
          <w:sz w:val="13"/>
          <w:szCs w:val="15"/>
        </w:rPr>
      </w:pPr>
    </w:p>
    <w:p w14:paraId="0644A340" w14:textId="77777777" w:rsidR="00E122B5" w:rsidRDefault="00E122B5" w:rsidP="00F26A24">
      <w:pPr>
        <w:spacing w:line="276" w:lineRule="auto"/>
        <w:jc w:val="both"/>
        <w:rPr>
          <w:rFonts w:ascii="Arial" w:hAnsi="Arial" w:cs="Arial"/>
          <w:i/>
          <w:sz w:val="13"/>
          <w:szCs w:val="15"/>
        </w:rPr>
      </w:pPr>
    </w:p>
    <w:p w14:paraId="59973867" w14:textId="4BE0B320" w:rsidR="00F26A24" w:rsidRPr="002C25AD" w:rsidRDefault="00F26A24" w:rsidP="00F26A24">
      <w:pPr>
        <w:spacing w:line="276" w:lineRule="auto"/>
        <w:jc w:val="both"/>
        <w:rPr>
          <w:rFonts w:ascii="Arial" w:hAnsi="Arial" w:cs="Arial"/>
          <w:b/>
          <w:bCs/>
          <w:i/>
          <w:iCs/>
          <w:sz w:val="13"/>
          <w:szCs w:val="15"/>
        </w:rPr>
      </w:pPr>
      <w:r>
        <w:rPr>
          <w:rFonts w:ascii="Arial" w:hAnsi="Arial" w:cs="Arial"/>
          <w:i/>
          <w:sz w:val="13"/>
          <w:szCs w:val="15"/>
        </w:rPr>
        <w:t xml:space="preserve">Projekty uchwał oraz inne materiały znajdujące się w porządku obrad zamieszczone są na stronie internetowej pod adresem </w:t>
      </w:r>
      <w:hyperlink r:id="rId8" w:history="1">
        <w:r>
          <w:rPr>
            <w:rStyle w:val="Hipercze"/>
            <w:sz w:val="13"/>
            <w:szCs w:val="15"/>
          </w:rPr>
          <w:t>http://www.sejmik.podkarpackie.pl/index.php/prace-sejmiku/sesje5</w:t>
        </w:r>
      </w:hyperlink>
      <w:r>
        <w:rPr>
          <w:rFonts w:ascii="Arial" w:hAnsi="Arial" w:cs="Arial"/>
          <w:i/>
          <w:sz w:val="13"/>
          <w:szCs w:val="15"/>
        </w:rPr>
        <w:t>.Radni otrzymali link do materiałów wraz z zawiadomieniem w formie elektronicznej na skrzynki mailowe.</w:t>
      </w:r>
      <w:r w:rsidR="00E05384">
        <w:rPr>
          <w:rFonts w:ascii="Arial" w:hAnsi="Arial" w:cs="Arial"/>
          <w:i/>
          <w:sz w:val="13"/>
          <w:szCs w:val="15"/>
        </w:rPr>
        <w:t xml:space="preserve"> </w:t>
      </w:r>
      <w:r w:rsidRPr="002C25AD">
        <w:rPr>
          <w:rFonts w:ascii="Arial" w:hAnsi="Arial" w:cs="Arial"/>
          <w:b/>
          <w:bCs/>
          <w:i/>
          <w:iCs/>
          <w:sz w:val="13"/>
          <w:szCs w:val="15"/>
        </w:rPr>
        <w:t>Niniejsze zawiadomienie stanowi podstawę prawną do udzielenia przez pracodawcę zwolnienia od pracy zawodowej radnemu w celu umożliwienia mu wzięcia udziału w pracach Sejmiku Województwa Podkarpackiego (art. 27 ust. 1 ustawy o samorządzie województwa).</w:t>
      </w:r>
    </w:p>
    <w:p w14:paraId="195BB351" w14:textId="77777777" w:rsidR="00F26A24" w:rsidRDefault="00F26A24" w:rsidP="00F26A24">
      <w:pPr>
        <w:spacing w:line="276" w:lineRule="auto"/>
        <w:jc w:val="both"/>
        <w:rPr>
          <w:rFonts w:ascii="Arial" w:hAnsi="Arial" w:cs="Arial"/>
          <w:i/>
          <w:iCs/>
          <w:sz w:val="13"/>
          <w:szCs w:val="15"/>
        </w:rPr>
      </w:pPr>
    </w:p>
    <w:p w14:paraId="6DFAF37A" w14:textId="77777777" w:rsidR="00F26A24" w:rsidRDefault="00F26A24" w:rsidP="00F26A24">
      <w:pPr>
        <w:pStyle w:val="Tekstpodstawowy2"/>
        <w:ind w:left="567"/>
        <w:jc w:val="both"/>
        <w:rPr>
          <w:b w:val="0"/>
          <w:sz w:val="13"/>
          <w:szCs w:val="15"/>
        </w:rPr>
      </w:pPr>
    </w:p>
    <w:p w14:paraId="4F5B9358" w14:textId="77777777" w:rsidR="0089417D" w:rsidRDefault="0089417D"/>
    <w:sectPr w:rsidR="0089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AFBC7" w14:textId="77777777" w:rsidR="00FA2396" w:rsidRDefault="00FA2396" w:rsidP="00517A6D">
      <w:r>
        <w:separator/>
      </w:r>
    </w:p>
  </w:endnote>
  <w:endnote w:type="continuationSeparator" w:id="0">
    <w:p w14:paraId="0E5BF03C" w14:textId="77777777" w:rsidR="00FA2396" w:rsidRDefault="00FA2396" w:rsidP="0051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69872" w14:textId="77777777" w:rsidR="00FA2396" w:rsidRDefault="00FA2396" w:rsidP="00517A6D">
      <w:r>
        <w:separator/>
      </w:r>
    </w:p>
  </w:footnote>
  <w:footnote w:type="continuationSeparator" w:id="0">
    <w:p w14:paraId="25B5992E" w14:textId="77777777" w:rsidR="00FA2396" w:rsidRDefault="00FA2396" w:rsidP="0051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71BED"/>
    <w:multiLevelType w:val="hybridMultilevel"/>
    <w:tmpl w:val="7C565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1F76"/>
    <w:multiLevelType w:val="hybridMultilevel"/>
    <w:tmpl w:val="BDF4D7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76DAC"/>
    <w:multiLevelType w:val="hybridMultilevel"/>
    <w:tmpl w:val="C8748836"/>
    <w:lvl w:ilvl="0" w:tplc="1F94FC3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B299E"/>
    <w:multiLevelType w:val="hybridMultilevel"/>
    <w:tmpl w:val="3C8C2F5E"/>
    <w:lvl w:ilvl="0" w:tplc="93583BD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0737"/>
    <w:multiLevelType w:val="hybridMultilevel"/>
    <w:tmpl w:val="791CA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A2FDE"/>
    <w:multiLevelType w:val="hybridMultilevel"/>
    <w:tmpl w:val="39444416"/>
    <w:lvl w:ilvl="0" w:tplc="0415000F">
      <w:start w:val="1"/>
      <w:numFmt w:val="decimal"/>
      <w:lvlText w:val="%1."/>
      <w:lvlJc w:val="left"/>
      <w:pPr>
        <w:ind w:left="3513" w:hanging="360"/>
      </w:pPr>
    </w:lvl>
    <w:lvl w:ilvl="1" w:tplc="04150019" w:tentative="1">
      <w:start w:val="1"/>
      <w:numFmt w:val="lowerLetter"/>
      <w:lvlText w:val="%2."/>
      <w:lvlJc w:val="left"/>
      <w:pPr>
        <w:ind w:left="4233" w:hanging="360"/>
      </w:pPr>
    </w:lvl>
    <w:lvl w:ilvl="2" w:tplc="0415001B" w:tentative="1">
      <w:start w:val="1"/>
      <w:numFmt w:val="lowerRoman"/>
      <w:lvlText w:val="%3."/>
      <w:lvlJc w:val="right"/>
      <w:pPr>
        <w:ind w:left="4953" w:hanging="180"/>
      </w:pPr>
    </w:lvl>
    <w:lvl w:ilvl="3" w:tplc="0415000F" w:tentative="1">
      <w:start w:val="1"/>
      <w:numFmt w:val="decimal"/>
      <w:lvlText w:val="%4."/>
      <w:lvlJc w:val="left"/>
      <w:pPr>
        <w:ind w:left="5673" w:hanging="360"/>
      </w:pPr>
    </w:lvl>
    <w:lvl w:ilvl="4" w:tplc="04150019" w:tentative="1">
      <w:start w:val="1"/>
      <w:numFmt w:val="lowerLetter"/>
      <w:lvlText w:val="%5."/>
      <w:lvlJc w:val="left"/>
      <w:pPr>
        <w:ind w:left="6393" w:hanging="360"/>
      </w:pPr>
    </w:lvl>
    <w:lvl w:ilvl="5" w:tplc="0415001B" w:tentative="1">
      <w:start w:val="1"/>
      <w:numFmt w:val="lowerRoman"/>
      <w:lvlText w:val="%6."/>
      <w:lvlJc w:val="right"/>
      <w:pPr>
        <w:ind w:left="7113" w:hanging="180"/>
      </w:pPr>
    </w:lvl>
    <w:lvl w:ilvl="6" w:tplc="0415000F" w:tentative="1">
      <w:start w:val="1"/>
      <w:numFmt w:val="decimal"/>
      <w:lvlText w:val="%7."/>
      <w:lvlJc w:val="left"/>
      <w:pPr>
        <w:ind w:left="7833" w:hanging="360"/>
      </w:pPr>
    </w:lvl>
    <w:lvl w:ilvl="7" w:tplc="04150019" w:tentative="1">
      <w:start w:val="1"/>
      <w:numFmt w:val="lowerLetter"/>
      <w:lvlText w:val="%8."/>
      <w:lvlJc w:val="left"/>
      <w:pPr>
        <w:ind w:left="8553" w:hanging="360"/>
      </w:pPr>
    </w:lvl>
    <w:lvl w:ilvl="8" w:tplc="0415001B" w:tentative="1">
      <w:start w:val="1"/>
      <w:numFmt w:val="lowerRoman"/>
      <w:lvlText w:val="%9."/>
      <w:lvlJc w:val="right"/>
      <w:pPr>
        <w:ind w:left="9273" w:hanging="180"/>
      </w:pPr>
    </w:lvl>
  </w:abstractNum>
  <w:abstractNum w:abstractNumId="6" w15:restartNumberingAfterBreak="0">
    <w:nsid w:val="178B68A1"/>
    <w:multiLevelType w:val="hybridMultilevel"/>
    <w:tmpl w:val="551EB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C3500"/>
    <w:multiLevelType w:val="hybridMultilevel"/>
    <w:tmpl w:val="4C8E5D46"/>
    <w:lvl w:ilvl="0" w:tplc="CACEF4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423CD"/>
    <w:multiLevelType w:val="hybridMultilevel"/>
    <w:tmpl w:val="FC864E3A"/>
    <w:lvl w:ilvl="0" w:tplc="198C70A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1821695"/>
    <w:multiLevelType w:val="hybridMultilevel"/>
    <w:tmpl w:val="7ED427C6"/>
    <w:lvl w:ilvl="0" w:tplc="0908E51E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D0016"/>
    <w:multiLevelType w:val="hybridMultilevel"/>
    <w:tmpl w:val="C3B8EE62"/>
    <w:lvl w:ilvl="0" w:tplc="C7A0E042">
      <w:start w:val="1"/>
      <w:numFmt w:val="decimal"/>
      <w:lvlText w:val="%1)"/>
      <w:lvlJc w:val="left"/>
      <w:pPr>
        <w:ind w:left="107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51754F24"/>
    <w:multiLevelType w:val="hybridMultilevel"/>
    <w:tmpl w:val="D7C439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E3803"/>
    <w:multiLevelType w:val="hybridMultilevel"/>
    <w:tmpl w:val="054ED050"/>
    <w:lvl w:ilvl="0" w:tplc="9B08217C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F47A9"/>
    <w:multiLevelType w:val="hybridMultilevel"/>
    <w:tmpl w:val="4FCE1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F0FA2"/>
    <w:multiLevelType w:val="hybridMultilevel"/>
    <w:tmpl w:val="840644E0"/>
    <w:lvl w:ilvl="0" w:tplc="BB009C78">
      <w:start w:val="1"/>
      <w:numFmt w:val="decimal"/>
      <w:lvlText w:val="%1."/>
      <w:lvlJc w:val="left"/>
      <w:pPr>
        <w:ind w:left="744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F402B"/>
    <w:multiLevelType w:val="hybridMultilevel"/>
    <w:tmpl w:val="2EDAE81A"/>
    <w:lvl w:ilvl="0" w:tplc="AA82ED02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80135"/>
    <w:multiLevelType w:val="hybridMultilevel"/>
    <w:tmpl w:val="33B88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37B4A"/>
    <w:multiLevelType w:val="hybridMultilevel"/>
    <w:tmpl w:val="8C843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26EBD"/>
    <w:multiLevelType w:val="hybridMultilevel"/>
    <w:tmpl w:val="5F08117A"/>
    <w:lvl w:ilvl="0" w:tplc="BB009C78">
      <w:start w:val="1"/>
      <w:numFmt w:val="decimal"/>
      <w:lvlText w:val="%1."/>
      <w:lvlJc w:val="left"/>
      <w:pPr>
        <w:ind w:left="744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556BA"/>
    <w:multiLevelType w:val="hybridMultilevel"/>
    <w:tmpl w:val="A4D2898C"/>
    <w:lvl w:ilvl="0" w:tplc="9FC86B52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8271C"/>
    <w:multiLevelType w:val="hybridMultilevel"/>
    <w:tmpl w:val="D0689F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864CB"/>
    <w:multiLevelType w:val="hybridMultilevel"/>
    <w:tmpl w:val="89F87324"/>
    <w:lvl w:ilvl="0" w:tplc="C4BAB7CC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4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C718DD"/>
    <w:multiLevelType w:val="hybridMultilevel"/>
    <w:tmpl w:val="1D62BBE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A9E5105"/>
    <w:multiLevelType w:val="hybridMultilevel"/>
    <w:tmpl w:val="C1BCD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67DFE"/>
    <w:multiLevelType w:val="hybridMultilevel"/>
    <w:tmpl w:val="343C5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C5AA7"/>
    <w:multiLevelType w:val="hybridMultilevel"/>
    <w:tmpl w:val="9F68CD4E"/>
    <w:lvl w:ilvl="0" w:tplc="A0CC4D1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4"/>
  </w:num>
  <w:num w:numId="8">
    <w:abstractNumId w:val="18"/>
  </w:num>
  <w:num w:numId="9">
    <w:abstractNumId w:val="25"/>
  </w:num>
  <w:num w:numId="10">
    <w:abstractNumId w:val="12"/>
  </w:num>
  <w:num w:numId="11">
    <w:abstractNumId w:val="11"/>
  </w:num>
  <w:num w:numId="12">
    <w:abstractNumId w:val="2"/>
  </w:num>
  <w:num w:numId="13">
    <w:abstractNumId w:val="21"/>
  </w:num>
  <w:num w:numId="14">
    <w:abstractNumId w:val="4"/>
  </w:num>
  <w:num w:numId="15">
    <w:abstractNumId w:val="0"/>
  </w:num>
  <w:num w:numId="16">
    <w:abstractNumId w:val="19"/>
  </w:num>
  <w:num w:numId="17">
    <w:abstractNumId w:val="15"/>
  </w:num>
  <w:num w:numId="18">
    <w:abstractNumId w:val="1"/>
  </w:num>
  <w:num w:numId="19">
    <w:abstractNumId w:val="7"/>
  </w:num>
  <w:num w:numId="20">
    <w:abstractNumId w:val="20"/>
  </w:num>
  <w:num w:numId="21">
    <w:abstractNumId w:val="10"/>
  </w:num>
  <w:num w:numId="22">
    <w:abstractNumId w:val="8"/>
  </w:num>
  <w:num w:numId="23">
    <w:abstractNumId w:val="24"/>
  </w:num>
  <w:num w:numId="24">
    <w:abstractNumId w:val="22"/>
  </w:num>
  <w:num w:numId="25">
    <w:abstractNumId w:val="16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53"/>
    <w:rsid w:val="00034010"/>
    <w:rsid w:val="000448F2"/>
    <w:rsid w:val="00074CA0"/>
    <w:rsid w:val="000B2439"/>
    <w:rsid w:val="000C0EB3"/>
    <w:rsid w:val="000E5B06"/>
    <w:rsid w:val="00132C15"/>
    <w:rsid w:val="00144646"/>
    <w:rsid w:val="001667CE"/>
    <w:rsid w:val="001A34C2"/>
    <w:rsid w:val="001B5198"/>
    <w:rsid w:val="001C5151"/>
    <w:rsid w:val="001D40BE"/>
    <w:rsid w:val="001D7077"/>
    <w:rsid w:val="001D7562"/>
    <w:rsid w:val="001E6065"/>
    <w:rsid w:val="002216E1"/>
    <w:rsid w:val="00221B54"/>
    <w:rsid w:val="00230931"/>
    <w:rsid w:val="00241645"/>
    <w:rsid w:val="00252A7E"/>
    <w:rsid w:val="002619BF"/>
    <w:rsid w:val="00266CB8"/>
    <w:rsid w:val="002C25AD"/>
    <w:rsid w:val="002C3E3A"/>
    <w:rsid w:val="002C4C50"/>
    <w:rsid w:val="002C6D84"/>
    <w:rsid w:val="002D3846"/>
    <w:rsid w:val="002E58FC"/>
    <w:rsid w:val="00334203"/>
    <w:rsid w:val="00345E63"/>
    <w:rsid w:val="00351895"/>
    <w:rsid w:val="003539F8"/>
    <w:rsid w:val="00364A3C"/>
    <w:rsid w:val="0037002A"/>
    <w:rsid w:val="003768D0"/>
    <w:rsid w:val="003809A2"/>
    <w:rsid w:val="003B0AF5"/>
    <w:rsid w:val="003C728C"/>
    <w:rsid w:val="003D20C8"/>
    <w:rsid w:val="003F2299"/>
    <w:rsid w:val="00400A43"/>
    <w:rsid w:val="00406131"/>
    <w:rsid w:val="00416F81"/>
    <w:rsid w:val="00417A36"/>
    <w:rsid w:val="00425232"/>
    <w:rsid w:val="00426177"/>
    <w:rsid w:val="0043162B"/>
    <w:rsid w:val="00450D22"/>
    <w:rsid w:val="004657CC"/>
    <w:rsid w:val="004664E0"/>
    <w:rsid w:val="00472767"/>
    <w:rsid w:val="004819E2"/>
    <w:rsid w:val="00482E7F"/>
    <w:rsid w:val="004866DA"/>
    <w:rsid w:val="004900F7"/>
    <w:rsid w:val="00492F8D"/>
    <w:rsid w:val="004F014F"/>
    <w:rsid w:val="004F4F24"/>
    <w:rsid w:val="00517A6D"/>
    <w:rsid w:val="00521FD2"/>
    <w:rsid w:val="00526F55"/>
    <w:rsid w:val="00530A61"/>
    <w:rsid w:val="00534D93"/>
    <w:rsid w:val="005872E5"/>
    <w:rsid w:val="00597201"/>
    <w:rsid w:val="005C44D0"/>
    <w:rsid w:val="0060468E"/>
    <w:rsid w:val="00606A0E"/>
    <w:rsid w:val="00641902"/>
    <w:rsid w:val="00662F70"/>
    <w:rsid w:val="006C5208"/>
    <w:rsid w:val="007155DF"/>
    <w:rsid w:val="00723A2D"/>
    <w:rsid w:val="00741F3E"/>
    <w:rsid w:val="007576F5"/>
    <w:rsid w:val="0076598C"/>
    <w:rsid w:val="00775BDB"/>
    <w:rsid w:val="00794E0D"/>
    <w:rsid w:val="007A63B2"/>
    <w:rsid w:val="007E34C7"/>
    <w:rsid w:val="007F19C5"/>
    <w:rsid w:val="008077E9"/>
    <w:rsid w:val="00830CB6"/>
    <w:rsid w:val="00840F98"/>
    <w:rsid w:val="00845B18"/>
    <w:rsid w:val="008630EA"/>
    <w:rsid w:val="00876F75"/>
    <w:rsid w:val="0089417D"/>
    <w:rsid w:val="0089454F"/>
    <w:rsid w:val="008A0EAD"/>
    <w:rsid w:val="008B5DE3"/>
    <w:rsid w:val="008C1902"/>
    <w:rsid w:val="008F1C6E"/>
    <w:rsid w:val="009228DC"/>
    <w:rsid w:val="00932654"/>
    <w:rsid w:val="00972E5F"/>
    <w:rsid w:val="009B7BF3"/>
    <w:rsid w:val="009E2596"/>
    <w:rsid w:val="009F0894"/>
    <w:rsid w:val="009F131C"/>
    <w:rsid w:val="009F6970"/>
    <w:rsid w:val="00A11B02"/>
    <w:rsid w:val="00A3124E"/>
    <w:rsid w:val="00A814A3"/>
    <w:rsid w:val="00AE4AE2"/>
    <w:rsid w:val="00B055C7"/>
    <w:rsid w:val="00B11224"/>
    <w:rsid w:val="00B14C9F"/>
    <w:rsid w:val="00B31D99"/>
    <w:rsid w:val="00B47B46"/>
    <w:rsid w:val="00B5043D"/>
    <w:rsid w:val="00B75985"/>
    <w:rsid w:val="00B816FE"/>
    <w:rsid w:val="00B936FF"/>
    <w:rsid w:val="00B94119"/>
    <w:rsid w:val="00BA2CCE"/>
    <w:rsid w:val="00BA4C56"/>
    <w:rsid w:val="00BD4F53"/>
    <w:rsid w:val="00BF7C59"/>
    <w:rsid w:val="00C179A0"/>
    <w:rsid w:val="00C25256"/>
    <w:rsid w:val="00C26AB1"/>
    <w:rsid w:val="00C533DB"/>
    <w:rsid w:val="00C7324B"/>
    <w:rsid w:val="00C94B9B"/>
    <w:rsid w:val="00CC249F"/>
    <w:rsid w:val="00CD1769"/>
    <w:rsid w:val="00CD61EB"/>
    <w:rsid w:val="00D007E9"/>
    <w:rsid w:val="00D07B0E"/>
    <w:rsid w:val="00D224C9"/>
    <w:rsid w:val="00D36B12"/>
    <w:rsid w:val="00DA3ACC"/>
    <w:rsid w:val="00DB0395"/>
    <w:rsid w:val="00DE0C95"/>
    <w:rsid w:val="00DE1155"/>
    <w:rsid w:val="00DF35AC"/>
    <w:rsid w:val="00E05384"/>
    <w:rsid w:val="00E10737"/>
    <w:rsid w:val="00E122B5"/>
    <w:rsid w:val="00E37119"/>
    <w:rsid w:val="00E674AD"/>
    <w:rsid w:val="00E7041C"/>
    <w:rsid w:val="00E80387"/>
    <w:rsid w:val="00EE46FA"/>
    <w:rsid w:val="00F0092C"/>
    <w:rsid w:val="00F04CDD"/>
    <w:rsid w:val="00F06967"/>
    <w:rsid w:val="00F2063E"/>
    <w:rsid w:val="00F26A24"/>
    <w:rsid w:val="00F36D56"/>
    <w:rsid w:val="00F406BE"/>
    <w:rsid w:val="00F45EC5"/>
    <w:rsid w:val="00F6160F"/>
    <w:rsid w:val="00F83043"/>
    <w:rsid w:val="00FA2396"/>
    <w:rsid w:val="00FB7376"/>
    <w:rsid w:val="00FC7352"/>
    <w:rsid w:val="00FC7DE3"/>
    <w:rsid w:val="00FD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0530"/>
  <w15:docId w15:val="{96677C22-084C-4796-A018-0A829AD5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26A24"/>
    <w:rPr>
      <w:color w:val="0000FF"/>
      <w:u w:val="single"/>
    </w:rPr>
  </w:style>
  <w:style w:type="paragraph" w:styleId="Lista">
    <w:name w:val="List"/>
    <w:basedOn w:val="Normalny"/>
    <w:unhideWhenUsed/>
    <w:rsid w:val="00F26A24"/>
    <w:pPr>
      <w:ind w:left="283" w:hanging="283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F26A24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6A24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Bezodstpw">
    <w:name w:val="No Spacing"/>
    <w:uiPriority w:val="1"/>
    <w:qFormat/>
    <w:rsid w:val="00F26A24"/>
    <w:pPr>
      <w:spacing w:after="0" w:line="240" w:lineRule="auto"/>
    </w:p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F26A24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F26A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26A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aliases w:val="Nagłówek strony"/>
    <w:basedOn w:val="Normalny"/>
    <w:link w:val="NagwekZnak"/>
    <w:unhideWhenUsed/>
    <w:rsid w:val="00517A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17A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7A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2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2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11B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11B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3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3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3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0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jmik.podkarpackie.pl/index.php/prace-sejmiku/sesje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33051-085A-4A71-858C-17ADD062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 Iwona</dc:creator>
  <cp:lastModifiedBy>Fac Izabela</cp:lastModifiedBy>
  <cp:revision>19</cp:revision>
  <cp:lastPrinted>2020-05-15T09:02:00Z</cp:lastPrinted>
  <dcterms:created xsi:type="dcterms:W3CDTF">2020-05-15T06:38:00Z</dcterms:created>
  <dcterms:modified xsi:type="dcterms:W3CDTF">2020-05-18T09:21:00Z</dcterms:modified>
</cp:coreProperties>
</file>